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F20" w:rsidRPr="0002036B" w:rsidRDefault="00585F17" w:rsidP="0002036B">
      <w:pPr>
        <w:autoSpaceDE/>
        <w:autoSpaceDN/>
        <w:rPr>
          <w:sz w:val="24"/>
          <w:szCs w:val="24"/>
        </w:rPr>
      </w:pPr>
      <w:r w:rsidRPr="0002036B"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4844415</wp:posOffset>
                </wp:positionH>
                <wp:positionV relativeFrom="paragraph">
                  <wp:posOffset>-461010</wp:posOffset>
                </wp:positionV>
                <wp:extent cx="533400" cy="4762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85F17" w:rsidRPr="00585F17" w:rsidRDefault="00585F1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585F17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1.45pt;margin-top:-36.3pt;width:42pt;height:3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" filled="f" stroked="f" strokeweight=".5pt">
                <v:textbox>
                  <w:txbxContent>
                    <w:p w:rsidR="00585F17" w:rsidRPr="00585F17" w:rsidRDefault="00585F17">
                      <w:pPr>
                        <w:rPr>
                          <w:sz w:val="40"/>
                          <w:szCs w:val="40"/>
                        </w:rPr>
                      </w:pPr>
                      <w:r w:rsidRPr="00585F17">
                        <w:rPr>
                          <w:rFonts w:hint="eastAsia"/>
                          <w:sz w:val="40"/>
                          <w:szCs w:val="40"/>
                        </w:rPr>
                        <w:t>㉛</w:t>
                      </w:r>
                    </w:p>
                  </w:txbxContent>
                </v:textbox>
              </v:shape>
            </w:pict>
          </mc:Fallback>
        </mc:AlternateContent>
      </w:r>
      <w:r w:rsidR="00245F20" w:rsidRPr="0002036B">
        <w:rPr>
          <w:rFonts w:hint="eastAsia"/>
          <w:sz w:val="24"/>
          <w:szCs w:val="24"/>
        </w:rPr>
        <w:t>第　　　号</w:t>
      </w:r>
    </w:p>
    <w:p w:rsidR="00245F20" w:rsidRPr="0002036B" w:rsidRDefault="00245F20" w:rsidP="00245F20">
      <w:pPr>
        <w:rPr>
          <w:sz w:val="24"/>
          <w:szCs w:val="24"/>
        </w:rPr>
      </w:pPr>
    </w:p>
    <w:p w:rsidR="00230191" w:rsidRPr="00744E62" w:rsidRDefault="00230191" w:rsidP="00245F20">
      <w:pPr>
        <w:rPr>
          <w:rFonts w:asciiTheme="majorEastAsia" w:eastAsiaTheme="majorEastAsia" w:hAnsiTheme="majorEastAsia"/>
          <w:sz w:val="24"/>
          <w:szCs w:val="24"/>
        </w:rPr>
      </w:pPr>
      <w:r w:rsidRPr="0002036B">
        <w:rPr>
          <w:rFonts w:hint="eastAsia"/>
          <w:sz w:val="24"/>
          <w:szCs w:val="24"/>
        </w:rPr>
        <w:t xml:space="preserve">　　　　　　　　　　　　候補者氏名</w:t>
      </w:r>
      <w:r w:rsidR="00744E62" w:rsidRPr="00744E6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230191" w:rsidRPr="0002036B" w:rsidRDefault="00230191" w:rsidP="00245F20">
      <w:pPr>
        <w:rPr>
          <w:sz w:val="24"/>
          <w:szCs w:val="24"/>
        </w:rPr>
      </w:pPr>
    </w:p>
    <w:p w:rsidR="00556785" w:rsidRPr="0002036B" w:rsidRDefault="00230191" w:rsidP="00FD4680">
      <w:pPr>
        <w:ind w:right="105"/>
        <w:jc w:val="right"/>
        <w:rPr>
          <w:sz w:val="24"/>
          <w:szCs w:val="24"/>
        </w:rPr>
      </w:pPr>
      <w:r w:rsidRPr="0002036B">
        <w:rPr>
          <w:rFonts w:hint="eastAsia"/>
          <w:sz w:val="24"/>
          <w:szCs w:val="24"/>
        </w:rPr>
        <w:t>証紙交付責任者</w:t>
      </w:r>
      <w:r w:rsidR="00556785" w:rsidRPr="0002036B">
        <w:rPr>
          <w:rFonts w:hint="eastAsia"/>
          <w:sz w:val="24"/>
          <w:szCs w:val="24"/>
        </w:rPr>
        <w:t xml:space="preserve">氏名　</w:t>
      </w:r>
      <w:bookmarkStart w:id="0" w:name="_GoBack"/>
      <w:r w:rsidR="00556785" w:rsidRPr="00744E62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</w:t>
      </w:r>
      <w:r w:rsidR="006D297B" w:rsidRPr="00744E6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56785" w:rsidRPr="00744E6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bookmarkEnd w:id="0"/>
    </w:p>
    <w:p w:rsidR="00463800" w:rsidRPr="0002036B" w:rsidRDefault="00463800" w:rsidP="00245F20">
      <w:pPr>
        <w:rPr>
          <w:sz w:val="24"/>
          <w:szCs w:val="24"/>
        </w:rPr>
      </w:pPr>
      <w:r w:rsidRPr="0002036B">
        <w:rPr>
          <w:rFonts w:hint="eastAsia"/>
          <w:sz w:val="24"/>
          <w:szCs w:val="24"/>
        </w:rPr>
        <w:t xml:space="preserve">　</w:t>
      </w:r>
    </w:p>
    <w:p w:rsidR="00556785" w:rsidRPr="0002036B" w:rsidRDefault="00FD4680" w:rsidP="00463800">
      <w:pPr>
        <w:ind w:firstLineChars="100" w:firstLine="240"/>
        <w:rPr>
          <w:sz w:val="24"/>
          <w:szCs w:val="24"/>
        </w:rPr>
      </w:pPr>
      <w:r w:rsidRPr="0002036B">
        <w:rPr>
          <w:rFonts w:hint="eastAsia"/>
          <w:sz w:val="24"/>
          <w:szCs w:val="24"/>
        </w:rPr>
        <w:t>令和５年４</w:t>
      </w:r>
      <w:r w:rsidR="000C4E3B" w:rsidRPr="0002036B">
        <w:rPr>
          <w:rFonts w:hint="eastAsia"/>
          <w:sz w:val="24"/>
          <w:szCs w:val="24"/>
        </w:rPr>
        <w:t>月</w:t>
      </w:r>
      <w:r w:rsidRPr="0002036B">
        <w:rPr>
          <w:rFonts w:hint="eastAsia"/>
          <w:sz w:val="24"/>
          <w:szCs w:val="24"/>
        </w:rPr>
        <w:t>23</w:t>
      </w:r>
      <w:r w:rsidR="00463800" w:rsidRPr="0002036B">
        <w:rPr>
          <w:rFonts w:hint="eastAsia"/>
          <w:sz w:val="24"/>
          <w:szCs w:val="24"/>
        </w:rPr>
        <w:t>日執行</w:t>
      </w:r>
      <w:r w:rsidRPr="0002036B">
        <w:rPr>
          <w:rFonts w:hint="eastAsia"/>
          <w:sz w:val="24"/>
          <w:szCs w:val="24"/>
        </w:rPr>
        <w:t>野々市市議会議員</w:t>
      </w:r>
      <w:r w:rsidR="00463800" w:rsidRPr="0002036B">
        <w:rPr>
          <w:rFonts w:hint="eastAsia"/>
          <w:sz w:val="24"/>
          <w:szCs w:val="24"/>
        </w:rPr>
        <w:t>選挙</w:t>
      </w:r>
    </w:p>
    <w:p w:rsidR="00463800" w:rsidRPr="0002036B" w:rsidRDefault="00463800" w:rsidP="00245F20">
      <w:pPr>
        <w:jc w:val="center"/>
        <w:rPr>
          <w:sz w:val="24"/>
          <w:szCs w:val="24"/>
        </w:rPr>
      </w:pPr>
    </w:p>
    <w:p w:rsidR="00245F20" w:rsidRPr="0002036B" w:rsidRDefault="00245F20" w:rsidP="00245F20">
      <w:pPr>
        <w:jc w:val="center"/>
        <w:rPr>
          <w:sz w:val="32"/>
          <w:szCs w:val="32"/>
        </w:rPr>
      </w:pPr>
      <w:r w:rsidRPr="0002036B">
        <w:rPr>
          <w:rFonts w:hint="eastAsia"/>
          <w:sz w:val="32"/>
          <w:szCs w:val="32"/>
        </w:rPr>
        <w:t>選挙運動用ビラ証紙交付票</w:t>
      </w:r>
    </w:p>
    <w:p w:rsidR="00245F20" w:rsidRDefault="00245F20" w:rsidP="00245F20"/>
    <w:p w:rsidR="00556785" w:rsidRDefault="00585F17" w:rsidP="00556785">
      <w:pPr>
        <w:jc w:val="right"/>
      </w:pPr>
      <w:r w:rsidRPr="000203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column">
                  <wp:posOffset>5120640</wp:posOffset>
                </wp:positionH>
                <wp:positionV relativeFrom="paragraph">
                  <wp:posOffset>24765</wp:posOffset>
                </wp:positionV>
                <wp:extent cx="142875" cy="152400"/>
                <wp:effectExtent l="0" t="0" r="28575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20C6D90" id="Rectangle 2" o:spid="_x0000_s1026" style="position:absolute;left:0;text-align:left;margin-left:403.2pt;margin-top:1.95pt;width:11.25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" o:allowincell="f" filled="f" strokeweight=".5pt"/>
            </w:pict>
          </mc:Fallback>
        </mc:AlternateContent>
      </w:r>
      <w:r w:rsidR="00556785" w:rsidRPr="0002036B">
        <w:rPr>
          <w:rFonts w:hint="eastAsia"/>
          <w:sz w:val="24"/>
          <w:szCs w:val="24"/>
        </w:rPr>
        <w:t>野々市市選挙管理委員会</w:t>
      </w:r>
      <w:r w:rsidR="00556785">
        <w:rPr>
          <w:rFonts w:hint="eastAsia"/>
        </w:rPr>
        <w:t xml:space="preserve">　　　　　　印　</w:t>
      </w:r>
    </w:p>
    <w:p w:rsidR="00245F20" w:rsidRDefault="00245F20" w:rsidP="00245F20">
      <w:pPr>
        <w:jc w:val="right"/>
      </w:pPr>
      <w:r>
        <w:rPr>
          <w:rFonts w:hint="eastAsia"/>
        </w:rPr>
        <w:t xml:space="preserve">　</w:t>
      </w:r>
    </w:p>
    <w:p w:rsidR="00245F20" w:rsidRDefault="00245F20" w:rsidP="00245F20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418"/>
        <w:gridCol w:w="1701"/>
        <w:gridCol w:w="2585"/>
      </w:tblGrid>
      <w:tr w:rsidR="00463800" w:rsidTr="00055217">
        <w:trPr>
          <w:trHeight w:val="380"/>
        </w:trPr>
        <w:tc>
          <w:tcPr>
            <w:tcW w:w="8539" w:type="dxa"/>
            <w:gridSpan w:val="5"/>
            <w:vAlign w:val="center"/>
          </w:tcPr>
          <w:p w:rsidR="00463800" w:rsidRDefault="00463800" w:rsidP="00556785">
            <w:pPr>
              <w:jc w:val="center"/>
            </w:pPr>
            <w:r>
              <w:rPr>
                <w:rFonts w:hint="eastAsia"/>
              </w:rPr>
              <w:t>証紙交付の状況</w:t>
            </w:r>
          </w:p>
        </w:tc>
      </w:tr>
      <w:tr w:rsidR="00556785" w:rsidTr="00556785">
        <w:trPr>
          <w:trHeight w:val="380"/>
        </w:trPr>
        <w:tc>
          <w:tcPr>
            <w:tcW w:w="1418" w:type="dxa"/>
            <w:vAlign w:val="center"/>
          </w:tcPr>
          <w:p w:rsidR="00556785" w:rsidRDefault="00556785" w:rsidP="00E31D95">
            <w:pPr>
              <w:jc w:val="center"/>
            </w:pPr>
            <w:r>
              <w:rPr>
                <w:rFonts w:hint="eastAsia"/>
              </w:rPr>
              <w:t>交付</w:t>
            </w:r>
            <w:r w:rsidR="00463800">
              <w:rPr>
                <w:rFonts w:hint="eastAsia"/>
              </w:rPr>
              <w:t>年</w:t>
            </w:r>
            <w:r>
              <w:rPr>
                <w:rFonts w:hint="eastAsia"/>
              </w:rPr>
              <w:t>月日</w:t>
            </w:r>
          </w:p>
        </w:tc>
        <w:tc>
          <w:tcPr>
            <w:tcW w:w="1417" w:type="dxa"/>
            <w:vAlign w:val="center"/>
          </w:tcPr>
          <w:p w:rsidR="00556785" w:rsidRDefault="00556785" w:rsidP="00E31D95">
            <w:pPr>
              <w:jc w:val="center"/>
            </w:pPr>
            <w:r>
              <w:rPr>
                <w:rFonts w:hint="eastAsia"/>
              </w:rPr>
              <w:t>交付枚数</w:t>
            </w:r>
          </w:p>
        </w:tc>
        <w:tc>
          <w:tcPr>
            <w:tcW w:w="1418" w:type="dxa"/>
            <w:vAlign w:val="center"/>
          </w:tcPr>
          <w:p w:rsidR="00556785" w:rsidRDefault="00463800" w:rsidP="00E31D95">
            <w:pPr>
              <w:jc w:val="center"/>
            </w:pPr>
            <w:r>
              <w:rPr>
                <w:rFonts w:hint="eastAsia"/>
              </w:rPr>
              <w:t>残高数</w:t>
            </w:r>
          </w:p>
        </w:tc>
        <w:tc>
          <w:tcPr>
            <w:tcW w:w="1701" w:type="dxa"/>
            <w:vAlign w:val="center"/>
          </w:tcPr>
          <w:p w:rsidR="00556785" w:rsidRDefault="006D297B" w:rsidP="00E31D95">
            <w:pPr>
              <w:jc w:val="center"/>
            </w:pPr>
            <w:r>
              <w:rPr>
                <w:rFonts w:hint="eastAsia"/>
              </w:rPr>
              <w:t>交付者氏名</w:t>
            </w:r>
          </w:p>
        </w:tc>
        <w:tc>
          <w:tcPr>
            <w:tcW w:w="2585" w:type="dxa"/>
            <w:vAlign w:val="center"/>
          </w:tcPr>
          <w:p w:rsidR="00463800" w:rsidRDefault="00556785" w:rsidP="00556785">
            <w:pPr>
              <w:jc w:val="center"/>
            </w:pPr>
            <w:r>
              <w:rPr>
                <w:rFonts w:hint="eastAsia"/>
              </w:rPr>
              <w:t>差出人</w:t>
            </w:r>
          </w:p>
          <w:p w:rsidR="00556785" w:rsidRDefault="006D297B" w:rsidP="00556785">
            <w:pPr>
              <w:jc w:val="center"/>
            </w:pPr>
            <w:r>
              <w:rPr>
                <w:rFonts w:hint="eastAsia"/>
              </w:rPr>
              <w:t>住所氏名</w:t>
            </w:r>
          </w:p>
        </w:tc>
      </w:tr>
      <w:tr w:rsidR="00556785" w:rsidTr="00556785">
        <w:trPr>
          <w:trHeight w:val="1134"/>
        </w:trPr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556785" w:rsidRDefault="00556785" w:rsidP="00556785"/>
        </w:tc>
      </w:tr>
      <w:tr w:rsidR="00556785" w:rsidTr="00556785">
        <w:trPr>
          <w:trHeight w:val="1134"/>
        </w:trPr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556785" w:rsidRDefault="00556785" w:rsidP="00556785"/>
        </w:tc>
      </w:tr>
      <w:tr w:rsidR="00556785" w:rsidTr="00556785">
        <w:trPr>
          <w:trHeight w:val="1134"/>
        </w:trPr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556785" w:rsidRDefault="00556785" w:rsidP="00556785"/>
        </w:tc>
      </w:tr>
      <w:tr w:rsidR="00556785" w:rsidTr="00556785">
        <w:trPr>
          <w:trHeight w:val="1134"/>
        </w:trPr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556785" w:rsidRDefault="00556785" w:rsidP="00556785"/>
        </w:tc>
      </w:tr>
    </w:tbl>
    <w:p w:rsidR="00245F20" w:rsidRPr="00245F20" w:rsidRDefault="00245F20" w:rsidP="00463800">
      <w:pPr>
        <w:ind w:left="630" w:hangingChars="300" w:hanging="630"/>
      </w:pPr>
      <w:r>
        <w:rPr>
          <w:rFonts w:hint="eastAsia"/>
        </w:rPr>
        <w:t xml:space="preserve">　</w:t>
      </w:r>
      <w:r w:rsidR="00463800">
        <w:rPr>
          <w:rFonts w:hint="eastAsia"/>
        </w:rPr>
        <w:t>（注）こ</w:t>
      </w:r>
      <w:r w:rsidRPr="00CF199E">
        <w:rPr>
          <w:rFonts w:hint="eastAsia"/>
        </w:rPr>
        <w:t>の</w:t>
      </w:r>
      <w:r w:rsidR="00463800">
        <w:rPr>
          <w:rFonts w:hint="eastAsia"/>
        </w:rPr>
        <w:t>交付票は、法定枚数の証紙の交付を受けた場合又は選挙期日を経過した場合</w:t>
      </w:r>
      <w:r w:rsidRPr="00CF199E">
        <w:rPr>
          <w:rFonts w:hint="eastAsia"/>
        </w:rPr>
        <w:t>は、直ちに返還してください。</w:t>
      </w:r>
    </w:p>
    <w:sectPr w:rsidR="00245F20" w:rsidRPr="00245F20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C05" w:rsidRDefault="00A01C05">
      <w:r>
        <w:separator/>
      </w:r>
    </w:p>
  </w:endnote>
  <w:endnote w:type="continuationSeparator" w:id="0">
    <w:p w:rsidR="00A01C05" w:rsidRDefault="00A01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C05" w:rsidRDefault="00A01C05">
      <w:r>
        <w:separator/>
      </w:r>
    </w:p>
  </w:footnote>
  <w:footnote w:type="continuationSeparator" w:id="0">
    <w:p w:rsidR="00A01C05" w:rsidRDefault="00A01C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3E"/>
    <w:rsid w:val="0002036B"/>
    <w:rsid w:val="00055217"/>
    <w:rsid w:val="000C4E3B"/>
    <w:rsid w:val="00101D9C"/>
    <w:rsid w:val="00136625"/>
    <w:rsid w:val="001B7A9F"/>
    <w:rsid w:val="00200001"/>
    <w:rsid w:val="00230191"/>
    <w:rsid w:val="00245F20"/>
    <w:rsid w:val="00326146"/>
    <w:rsid w:val="003351BB"/>
    <w:rsid w:val="00365AF8"/>
    <w:rsid w:val="00463800"/>
    <w:rsid w:val="004E601A"/>
    <w:rsid w:val="005119B2"/>
    <w:rsid w:val="005327A4"/>
    <w:rsid w:val="00556785"/>
    <w:rsid w:val="00575A75"/>
    <w:rsid w:val="00585F17"/>
    <w:rsid w:val="005A1C2B"/>
    <w:rsid w:val="005F17FC"/>
    <w:rsid w:val="00626ADF"/>
    <w:rsid w:val="006D297B"/>
    <w:rsid w:val="006E1BFC"/>
    <w:rsid w:val="00721C27"/>
    <w:rsid w:val="00744E62"/>
    <w:rsid w:val="007F554A"/>
    <w:rsid w:val="00807470"/>
    <w:rsid w:val="00822E6E"/>
    <w:rsid w:val="008A7A42"/>
    <w:rsid w:val="0092087F"/>
    <w:rsid w:val="00A01C05"/>
    <w:rsid w:val="00B824D4"/>
    <w:rsid w:val="00BD379D"/>
    <w:rsid w:val="00BE0A20"/>
    <w:rsid w:val="00C03ABA"/>
    <w:rsid w:val="00C064FB"/>
    <w:rsid w:val="00CF199E"/>
    <w:rsid w:val="00D019D7"/>
    <w:rsid w:val="00D771EA"/>
    <w:rsid w:val="00D94429"/>
    <w:rsid w:val="00DD5557"/>
    <w:rsid w:val="00E31D95"/>
    <w:rsid w:val="00E60191"/>
    <w:rsid w:val="00EF6ED8"/>
    <w:rsid w:val="00F04CD6"/>
    <w:rsid w:val="00F3703E"/>
    <w:rsid w:val="00FD4680"/>
    <w:rsid w:val="00FF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1CC4158-4F47-4BF9-B88A-C353A9374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04CD6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F04CD6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#北條 茉結</dc:creator>
  <cp:keywords/>
  <dc:description/>
  <cp:lastModifiedBy>寺岡一彦</cp:lastModifiedBy>
  <cp:revision>6</cp:revision>
  <cp:lastPrinted>2017-11-21T07:40:00Z</cp:lastPrinted>
  <dcterms:created xsi:type="dcterms:W3CDTF">2022-12-15T07:23:00Z</dcterms:created>
  <dcterms:modified xsi:type="dcterms:W3CDTF">2023-01-04T09:33:00Z</dcterms:modified>
</cp:coreProperties>
</file>